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6E2D" w14:textId="77777777" w:rsidR="00173AC8" w:rsidRPr="006C5E71" w:rsidRDefault="00173AC8" w:rsidP="00173AC8">
      <w:pPr>
        <w:ind w:left="-288"/>
        <w:rPr>
          <w:color w:val="262626" w:themeColor="text1" w:themeTint="D9"/>
        </w:rPr>
      </w:pPr>
    </w:p>
    <w:p w14:paraId="130697C8" w14:textId="77777777" w:rsidR="00173AC8" w:rsidRPr="006C5E71" w:rsidRDefault="00173AC8" w:rsidP="00173AC8">
      <w:pPr>
        <w:jc w:val="center"/>
        <w:rPr>
          <w:rFonts w:ascii="Bembo" w:hAnsi="Bembo"/>
          <w:b/>
          <w:color w:val="262626" w:themeColor="text1" w:themeTint="D9"/>
          <w:sz w:val="28"/>
        </w:rPr>
      </w:pPr>
      <w:r w:rsidRPr="006C5E71">
        <w:rPr>
          <w:rFonts w:ascii="Bembo" w:hAnsi="Bembo"/>
          <w:b/>
          <w:color w:val="262626" w:themeColor="text1" w:themeTint="D9"/>
          <w:sz w:val="28"/>
        </w:rPr>
        <w:t>Homeopathic Consulting Agreement</w:t>
      </w:r>
    </w:p>
    <w:p w14:paraId="7EF9888D" w14:textId="31821081" w:rsidR="00173AC8" w:rsidRPr="006C5E71" w:rsidRDefault="00173AC8" w:rsidP="00173AC8">
      <w:pPr>
        <w:rPr>
          <w:rFonts w:ascii="Bembo" w:hAnsi="Bembo"/>
          <w:color w:val="262626" w:themeColor="text1" w:themeTint="D9"/>
          <w:sz w:val="24"/>
          <w:szCs w:val="24"/>
        </w:rPr>
      </w:pPr>
      <w:r w:rsidRPr="006C5E71">
        <w:rPr>
          <w:rFonts w:ascii="Bembo" w:hAnsi="Bembo"/>
          <w:color w:val="262626" w:themeColor="text1" w:themeTint="D9"/>
          <w:sz w:val="28"/>
        </w:rPr>
        <w:cr/>
      </w:r>
      <w:r w:rsidRPr="006C5E71">
        <w:rPr>
          <w:rFonts w:ascii="Bembo" w:hAnsi="Bembo"/>
          <w:color w:val="262626" w:themeColor="text1" w:themeTint="D9"/>
          <w:sz w:val="24"/>
          <w:szCs w:val="24"/>
        </w:rPr>
        <w:t xml:space="preserve">I understand that Lisette Narragon is a Homeopathic Consultant, certified in Classical Homeopathy and is not a licensed physician. </w:t>
      </w:r>
      <w:r w:rsidRPr="006C5E71">
        <w:rPr>
          <w:rFonts w:ascii="Bembo" w:hAnsi="Bembo"/>
          <w:color w:val="262626" w:themeColor="text1" w:themeTint="D9"/>
          <w:sz w:val="24"/>
          <w:szCs w:val="24"/>
        </w:rPr>
        <w:cr/>
      </w:r>
      <w:r w:rsidRPr="006C5E71">
        <w:rPr>
          <w:rFonts w:ascii="Bembo" w:hAnsi="Bembo"/>
          <w:color w:val="262626" w:themeColor="text1" w:themeTint="D9"/>
          <w:sz w:val="24"/>
          <w:szCs w:val="24"/>
        </w:rPr>
        <w:cr/>
        <w:t>I understand the homeopathic advice offered is not represented or intended to be a substitute for medical diagnosis or medical treatment and that homeopathy does not diagnose or treat specific medical, pathological or psychological conditions, diseases or symptoms. I understand that homeopathy is alternative or complementary to the healing arts services licensed by the State of California.</w:t>
      </w:r>
    </w:p>
    <w:p w14:paraId="45F89291" w14:textId="77777777" w:rsidR="00173AC8" w:rsidRPr="006C5E71" w:rsidRDefault="00173AC8" w:rsidP="00173AC8">
      <w:pPr>
        <w:rPr>
          <w:rFonts w:ascii="Bembo" w:hAnsi="Bembo"/>
          <w:color w:val="262626" w:themeColor="text1" w:themeTint="D9"/>
          <w:sz w:val="24"/>
          <w:szCs w:val="24"/>
        </w:rPr>
      </w:pPr>
    </w:p>
    <w:p w14:paraId="6C1B9C90" w14:textId="77777777" w:rsidR="00173AC8" w:rsidRPr="006C5E71" w:rsidRDefault="00173AC8" w:rsidP="00173AC8">
      <w:pPr>
        <w:rPr>
          <w:rFonts w:ascii="Bembo" w:hAnsi="Bembo"/>
          <w:color w:val="262626" w:themeColor="text1" w:themeTint="D9"/>
          <w:sz w:val="24"/>
          <w:szCs w:val="24"/>
        </w:rPr>
      </w:pPr>
      <w:r w:rsidRPr="006C5E71">
        <w:rPr>
          <w:rFonts w:ascii="Bembo" w:hAnsi="Bembo"/>
          <w:color w:val="262626" w:themeColor="text1" w:themeTint="D9"/>
          <w:sz w:val="24"/>
          <w:szCs w:val="24"/>
        </w:rPr>
        <w:t>I am not seeking diagnosis or treatment of specific medical, pathological or psychological conditions, but rather an enhanced state of overall mental, emotional, and physical well-being. I understand that homeopathy seeks to stimulate an individual’s vital energy to regain a state of balance and in doing so it aims at increasing the individual’s general state of wellness or vitality.</w:t>
      </w:r>
    </w:p>
    <w:p w14:paraId="7A5242FC" w14:textId="77777777" w:rsidR="00173AC8" w:rsidRPr="006C5E71" w:rsidRDefault="00173AC8" w:rsidP="00173AC8">
      <w:pPr>
        <w:rPr>
          <w:rFonts w:ascii="Bembo" w:hAnsi="Bembo"/>
          <w:color w:val="262626" w:themeColor="text1" w:themeTint="D9"/>
          <w:sz w:val="24"/>
          <w:szCs w:val="24"/>
        </w:rPr>
      </w:pPr>
    </w:p>
    <w:p w14:paraId="40E0B55C" w14:textId="77777777" w:rsidR="00173AC8" w:rsidRPr="006C5E71" w:rsidRDefault="00173AC8" w:rsidP="00173AC8">
      <w:pPr>
        <w:rPr>
          <w:rFonts w:ascii="Bembo" w:hAnsi="Bembo"/>
          <w:color w:val="262626" w:themeColor="text1" w:themeTint="D9"/>
          <w:sz w:val="24"/>
          <w:szCs w:val="24"/>
        </w:rPr>
      </w:pPr>
      <w:r w:rsidRPr="006C5E71">
        <w:rPr>
          <w:rFonts w:ascii="Bembo" w:hAnsi="Bembo"/>
          <w:color w:val="262626" w:themeColor="text1" w:themeTint="D9"/>
          <w:sz w:val="24"/>
          <w:szCs w:val="24"/>
        </w:rPr>
        <w:t>I understand that the nature of the service involves an interview with the homeopath to gather the information needed, analysis of this information, recommendation of a homeopathic remedy, and assessment of the action of the remedy at follow up consultations. I understand that the outcome of homeopathic advice varies by individual, and is not guaranteed.</w:t>
      </w:r>
      <w:r w:rsidRPr="006C5E71">
        <w:rPr>
          <w:rFonts w:ascii="Bembo" w:hAnsi="Bembo"/>
          <w:color w:val="262626" w:themeColor="text1" w:themeTint="D9"/>
          <w:sz w:val="24"/>
          <w:szCs w:val="24"/>
        </w:rPr>
        <w:cr/>
      </w:r>
      <w:r w:rsidRPr="006C5E71">
        <w:rPr>
          <w:rFonts w:ascii="Bembo" w:hAnsi="Bembo"/>
          <w:color w:val="262626" w:themeColor="text1" w:themeTint="D9"/>
          <w:sz w:val="24"/>
          <w:szCs w:val="24"/>
        </w:rPr>
        <w:cr/>
        <w:t>In consideration of the above-stated facts, I hereby indemnify and hold harmless Lisette Narragon from any and all claims, damages, costs or liabilities including attorney’s fees and costs, based on or in any way related to the homeopathic advice which I (or my child) receive.</w:t>
      </w:r>
    </w:p>
    <w:p w14:paraId="079A4EFC" w14:textId="77777777" w:rsidR="00173AC8" w:rsidRPr="006C5E71" w:rsidRDefault="00173AC8" w:rsidP="00173AC8">
      <w:pPr>
        <w:ind w:left="1792" w:right="5040"/>
        <w:rPr>
          <w:rFonts w:ascii="Bembo" w:hAnsi="Bembo"/>
          <w:color w:val="262626" w:themeColor="text1" w:themeTint="D9"/>
          <w:sz w:val="24"/>
          <w:szCs w:val="24"/>
        </w:rPr>
      </w:pPr>
    </w:p>
    <w:p w14:paraId="45D4D4BD" w14:textId="2C81E496" w:rsidR="00173AC8" w:rsidRPr="006C5E71" w:rsidRDefault="00173AC8" w:rsidP="00173AC8">
      <w:pPr>
        <w:rPr>
          <w:rFonts w:ascii="Bembo" w:hAnsi="Bembo"/>
          <w:color w:val="262626" w:themeColor="text1" w:themeTint="D9"/>
          <w:sz w:val="28"/>
        </w:rPr>
      </w:pPr>
      <w:r w:rsidRPr="006C5E71">
        <w:rPr>
          <w:rFonts w:ascii="Bembo" w:hAnsi="Bembo"/>
          <w:color w:val="262626" w:themeColor="text1" w:themeTint="D9"/>
          <w:sz w:val="24"/>
          <w:szCs w:val="24"/>
        </w:rPr>
        <w:t>I have received a copy of this Consulting Agreement.</w:t>
      </w:r>
      <w:r w:rsidRPr="006C5E71">
        <w:rPr>
          <w:rFonts w:ascii="Bembo" w:hAnsi="Bembo"/>
          <w:color w:val="262626" w:themeColor="text1" w:themeTint="D9"/>
          <w:sz w:val="24"/>
          <w:szCs w:val="24"/>
        </w:rPr>
        <w:cr/>
      </w:r>
      <w:r w:rsidRPr="006C5E71">
        <w:rPr>
          <w:rFonts w:ascii="Bembo" w:hAnsi="Bembo"/>
          <w:color w:val="262626" w:themeColor="text1" w:themeTint="D9"/>
          <w:sz w:val="28"/>
        </w:rPr>
        <w:cr/>
        <w:t>Signature and Date_________________________________________________</w:t>
      </w:r>
    </w:p>
    <w:p w14:paraId="10F24389" w14:textId="77777777" w:rsidR="00173AC8" w:rsidRPr="006C5E71" w:rsidRDefault="00173AC8" w:rsidP="00173AC8">
      <w:pPr>
        <w:rPr>
          <w:rFonts w:ascii="Bembo" w:hAnsi="Bembo"/>
          <w:color w:val="262626" w:themeColor="text1" w:themeTint="D9"/>
          <w:sz w:val="28"/>
        </w:rPr>
      </w:pPr>
    </w:p>
    <w:p w14:paraId="2003C19B" w14:textId="1184121A" w:rsidR="00173AC8" w:rsidRPr="006C5E71" w:rsidRDefault="00173AC8" w:rsidP="00173AC8">
      <w:pPr>
        <w:rPr>
          <w:rFonts w:ascii="Bembo" w:hAnsi="Bembo"/>
          <w:color w:val="262626" w:themeColor="text1" w:themeTint="D9"/>
          <w:sz w:val="28"/>
        </w:rPr>
      </w:pPr>
      <w:r w:rsidRPr="006C5E71">
        <w:rPr>
          <w:rFonts w:ascii="Bembo" w:hAnsi="Bembo"/>
          <w:color w:val="262626" w:themeColor="text1" w:themeTint="D9"/>
          <w:sz w:val="28"/>
        </w:rPr>
        <w:t>Print Name _________________________________________ Child _____________________</w:t>
      </w:r>
    </w:p>
    <w:p w14:paraId="4B2716EC" w14:textId="77777777" w:rsidR="00173AC8" w:rsidRPr="006C5E71" w:rsidRDefault="00173AC8" w:rsidP="00173AC8">
      <w:pPr>
        <w:rPr>
          <w:rFonts w:ascii="Bembo" w:hAnsi="Bembo"/>
          <w:color w:val="262626" w:themeColor="text1" w:themeTint="D9"/>
          <w:sz w:val="28"/>
        </w:rPr>
      </w:pPr>
    </w:p>
    <w:p w14:paraId="78DE72F1" w14:textId="02A7B107" w:rsidR="008432DB" w:rsidRPr="006C5E71" w:rsidRDefault="00793E7A" w:rsidP="00173AC8">
      <w:pPr>
        <w:rPr>
          <w:rFonts w:ascii="Bembo" w:hAnsi="Bembo"/>
          <w:color w:val="262626" w:themeColor="text1" w:themeTint="D9"/>
          <w:sz w:val="28"/>
        </w:rPr>
      </w:pPr>
      <w:r>
        <w:rPr>
          <w:rFonts w:ascii="Bembo" w:hAnsi="Bembo"/>
          <w:color w:val="262626" w:themeColor="text1" w:themeTint="D9"/>
          <w:sz w:val="28"/>
        </w:rPr>
        <w:t xml:space="preserve">Mailing </w:t>
      </w:r>
      <w:r w:rsidR="00173AC8" w:rsidRPr="006C5E71">
        <w:rPr>
          <w:rFonts w:ascii="Bembo" w:hAnsi="Bembo"/>
          <w:color w:val="262626" w:themeColor="text1" w:themeTint="D9"/>
          <w:sz w:val="28"/>
        </w:rPr>
        <w:t>Address ______________________________________________________________</w:t>
      </w:r>
    </w:p>
    <w:sectPr w:rsidR="008432DB" w:rsidRPr="006C5E71" w:rsidSect="008432D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8F7ED" w14:textId="77777777" w:rsidR="006B5A87" w:rsidRDefault="006B5A87" w:rsidP="006B5A87">
      <w:r>
        <w:separator/>
      </w:r>
    </w:p>
  </w:endnote>
  <w:endnote w:type="continuationSeparator" w:id="0">
    <w:p w14:paraId="708F9BC2" w14:textId="77777777" w:rsidR="006B5A87" w:rsidRDefault="006B5A87" w:rsidP="006B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mbo">
    <w:altName w:val="Cambria"/>
    <w:charset w:val="00"/>
    <w:family w:val="auto"/>
    <w:pitch w:val="variable"/>
    <w:sig w:usb0="03000000"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588B" w14:textId="77777777" w:rsidR="00082134" w:rsidRDefault="00881DF6">
    <w:pPr>
      <w:pStyle w:val="Footer"/>
    </w:pPr>
    <w:sdt>
      <w:sdtPr>
        <w:id w:val="969400743"/>
        <w:placeholder>
          <w:docPart w:val="DBF49B1270B3D64F9BA8932515E8A462"/>
        </w:placeholder>
        <w:temporary/>
        <w:showingPlcHdr/>
      </w:sdtPr>
      <w:sdtEndPr/>
      <w:sdtContent>
        <w:r w:rsidR="00082134">
          <w:t>[Type text]</w:t>
        </w:r>
      </w:sdtContent>
    </w:sdt>
    <w:r w:rsidR="00082134">
      <w:ptab w:relativeTo="margin" w:alignment="center" w:leader="none"/>
    </w:r>
    <w:sdt>
      <w:sdtPr>
        <w:id w:val="969400748"/>
        <w:placeholder>
          <w:docPart w:val="DF5B6F997EE8294890351B9B877B2FCB"/>
        </w:placeholder>
        <w:temporary/>
        <w:showingPlcHdr/>
      </w:sdtPr>
      <w:sdtEndPr/>
      <w:sdtContent>
        <w:r w:rsidR="00082134">
          <w:t>[Type text]</w:t>
        </w:r>
      </w:sdtContent>
    </w:sdt>
    <w:r w:rsidR="00082134">
      <w:ptab w:relativeTo="margin" w:alignment="right" w:leader="none"/>
    </w:r>
    <w:sdt>
      <w:sdtPr>
        <w:id w:val="969400753"/>
        <w:placeholder>
          <w:docPart w:val="E86EFF5222202246A6B8009CCD33C73E"/>
        </w:placeholder>
        <w:temporary/>
        <w:showingPlcHdr/>
      </w:sdtPr>
      <w:sdtEndPr/>
      <w:sdtContent>
        <w:r w:rsidR="0008213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A075" w14:textId="77777777" w:rsidR="00082134" w:rsidRPr="006C5E71" w:rsidRDefault="00082134">
    <w:pPr>
      <w:pStyle w:val="Footer"/>
      <w:rPr>
        <w:rFonts w:ascii="Comic Sans MS" w:hAnsi="Comic Sans MS"/>
        <w:color w:val="262626" w:themeColor="text1" w:themeTint="D9"/>
      </w:rPr>
    </w:pPr>
    <w:r w:rsidRPr="006C5E71">
      <w:rPr>
        <w:rFonts w:ascii="Comic Sans MS" w:hAnsi="Comic Sans MS"/>
        <w:color w:val="262626" w:themeColor="text1" w:themeTint="D9"/>
      </w:rPr>
      <w:t>lisette@bayareahomeopathy.com</w:t>
    </w:r>
    <w:r w:rsidRPr="006C5E71">
      <w:rPr>
        <w:rFonts w:ascii="Comic Sans MS" w:hAnsi="Comic Sans MS"/>
        <w:color w:val="262626" w:themeColor="text1" w:themeTint="D9"/>
      </w:rPr>
      <w:ptab w:relativeTo="margin" w:alignment="center" w:leader="none"/>
    </w:r>
    <w:r w:rsidRPr="006C5E71">
      <w:rPr>
        <w:rFonts w:ascii="Comic Sans MS" w:hAnsi="Comic Sans MS"/>
        <w:color w:val="262626" w:themeColor="text1" w:themeTint="D9"/>
      </w:rPr>
      <w:ptab w:relativeTo="margin" w:alignment="right" w:leader="none"/>
    </w:r>
    <w:r w:rsidRPr="006C5E71">
      <w:rPr>
        <w:rFonts w:ascii="Comic Sans MS" w:hAnsi="Comic Sans MS"/>
        <w:color w:val="262626" w:themeColor="text1" w:themeTint="D9"/>
      </w:rPr>
      <w:t>650.494.3199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2218" w14:textId="77777777" w:rsidR="00881DF6" w:rsidRDefault="00881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732B" w14:textId="77777777" w:rsidR="006B5A87" w:rsidRDefault="006B5A87" w:rsidP="006B5A87">
      <w:r>
        <w:separator/>
      </w:r>
    </w:p>
  </w:footnote>
  <w:footnote w:type="continuationSeparator" w:id="0">
    <w:p w14:paraId="0B1C4BAB" w14:textId="77777777" w:rsidR="006B5A87" w:rsidRDefault="006B5A87" w:rsidP="006B5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0D82" w14:textId="77777777" w:rsidR="00881DF6" w:rsidRDefault="00881D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0E30" w14:textId="77777777" w:rsidR="006B5A87" w:rsidRDefault="006B5A87">
    <w:pPr>
      <w:pStyle w:val="Header"/>
    </w:pPr>
    <w:r>
      <w:rPr>
        <w:noProof/>
      </w:rPr>
      <mc:AlternateContent>
        <mc:Choice Requires="wps">
          <w:drawing>
            <wp:anchor distT="0" distB="0" distL="114300" distR="114300" simplePos="0" relativeHeight="251659264" behindDoc="0" locked="0" layoutInCell="1" allowOverlap="1" wp14:anchorId="75DCB0EB" wp14:editId="52E0A77B">
              <wp:simplePos x="0" y="0"/>
              <wp:positionH relativeFrom="column">
                <wp:posOffset>1371600</wp:posOffset>
              </wp:positionH>
              <wp:positionV relativeFrom="paragraph">
                <wp:posOffset>114300</wp:posOffset>
              </wp:positionV>
              <wp:extent cx="3657600" cy="148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DAB9C" w14:textId="77777777" w:rsidR="006B5A87" w:rsidRPr="006C5E71" w:rsidRDefault="006B5A87" w:rsidP="006B5A87">
                          <w:pPr>
                            <w:rPr>
                              <w:rFonts w:ascii="Comic Sans MS" w:hAnsi="Comic Sans MS"/>
                              <w:color w:val="262626" w:themeColor="text1" w:themeTint="D9"/>
                              <w:sz w:val="32"/>
                              <w:szCs w:val="32"/>
                            </w:rPr>
                          </w:pPr>
                          <w:bookmarkStart w:id="0" w:name="_GoBack"/>
                          <w:r w:rsidRPr="006C5E71">
                            <w:rPr>
                              <w:rFonts w:ascii="Comic Sans MS" w:hAnsi="Comic Sans MS"/>
                              <w:color w:val="262626" w:themeColor="text1" w:themeTint="D9"/>
                              <w:sz w:val="32"/>
                              <w:szCs w:val="32"/>
                            </w:rPr>
                            <w:t>Bay Area Homeopathy</w:t>
                          </w:r>
                        </w:p>
                        <w:p w14:paraId="133D625B" w14:textId="22B41AEC"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Lisette Narragon</w:t>
                          </w:r>
                          <w:r w:rsidR="006C5E71" w:rsidRPr="006C5E71">
                            <w:rPr>
                              <w:rFonts w:ascii="Comic Sans MS" w:hAnsi="Comic Sans MS"/>
                              <w:color w:val="262626" w:themeColor="text1" w:themeTint="D9"/>
                              <w:sz w:val="32"/>
                              <w:szCs w:val="32"/>
                            </w:rPr>
                            <w:t xml:space="preserve"> CCH, BRCP</w:t>
                          </w:r>
                        </w:p>
                        <w:p w14:paraId="633F6677" w14:textId="77777777" w:rsidR="00881DF6" w:rsidRDefault="00881DF6" w:rsidP="006B5A87">
                          <w:pPr>
                            <w:rPr>
                              <w:rFonts w:ascii="Comic Sans MS" w:hAnsi="Comic Sans MS"/>
                              <w:color w:val="262626" w:themeColor="text1" w:themeTint="D9"/>
                              <w:sz w:val="32"/>
                              <w:szCs w:val="32"/>
                            </w:rPr>
                          </w:pPr>
                          <w:r>
                            <w:rPr>
                              <w:rFonts w:ascii="Comic Sans MS" w:hAnsi="Comic Sans MS"/>
                              <w:color w:val="262626" w:themeColor="text1" w:themeTint="D9"/>
                              <w:sz w:val="32"/>
                              <w:szCs w:val="32"/>
                            </w:rPr>
                            <w:t>900 NORTH San Antonio Road</w:t>
                          </w:r>
                          <w:r w:rsidR="006B5A87" w:rsidRPr="006C5E71">
                            <w:rPr>
                              <w:rFonts w:ascii="Comic Sans MS" w:hAnsi="Comic Sans MS"/>
                              <w:color w:val="262626" w:themeColor="text1" w:themeTint="D9"/>
                              <w:sz w:val="32"/>
                              <w:szCs w:val="32"/>
                            </w:rPr>
                            <w:t xml:space="preserve"> </w:t>
                          </w:r>
                        </w:p>
                        <w:p w14:paraId="34F2F901" w14:textId="124AC6E3"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 xml:space="preserve">Suite </w:t>
                          </w:r>
                          <w:r w:rsidR="00881DF6">
                            <w:rPr>
                              <w:rFonts w:ascii="Comic Sans MS" w:hAnsi="Comic Sans MS"/>
                              <w:color w:val="262626" w:themeColor="text1" w:themeTint="D9"/>
                              <w:sz w:val="32"/>
                              <w:szCs w:val="32"/>
                            </w:rPr>
                            <w:t>106</w:t>
                          </w:r>
                        </w:p>
                        <w:p w14:paraId="68475AD3" w14:textId="77777777"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Los Altos  CA  94022</w:t>
                          </w:r>
                        </w:p>
                        <w:p w14:paraId="14744B17" w14:textId="77777777" w:rsidR="006B5A87" w:rsidRPr="006C5E71" w:rsidRDefault="006B5A87">
                          <w:pPr>
                            <w:rPr>
                              <w:color w:val="262626" w:themeColor="text1" w:themeTint="D9"/>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8pt;margin-top:9pt;width:4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JyM84CAAAP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" filled="f" stroked="f">
              <v:textbox>
                <w:txbxContent>
                  <w:p w14:paraId="5ECDAB9C" w14:textId="77777777" w:rsidR="006B5A87" w:rsidRPr="006C5E71" w:rsidRDefault="006B5A87" w:rsidP="006B5A87">
                    <w:pPr>
                      <w:rPr>
                        <w:rFonts w:ascii="Comic Sans MS" w:hAnsi="Comic Sans MS"/>
                        <w:color w:val="262626" w:themeColor="text1" w:themeTint="D9"/>
                        <w:sz w:val="32"/>
                        <w:szCs w:val="32"/>
                      </w:rPr>
                    </w:pPr>
                    <w:bookmarkStart w:id="1" w:name="_GoBack"/>
                    <w:r w:rsidRPr="006C5E71">
                      <w:rPr>
                        <w:rFonts w:ascii="Comic Sans MS" w:hAnsi="Comic Sans MS"/>
                        <w:color w:val="262626" w:themeColor="text1" w:themeTint="D9"/>
                        <w:sz w:val="32"/>
                        <w:szCs w:val="32"/>
                      </w:rPr>
                      <w:t>Bay Area Homeopathy</w:t>
                    </w:r>
                  </w:p>
                  <w:p w14:paraId="133D625B" w14:textId="22B41AEC"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Lisette Narragon</w:t>
                    </w:r>
                    <w:r w:rsidR="006C5E71" w:rsidRPr="006C5E71">
                      <w:rPr>
                        <w:rFonts w:ascii="Comic Sans MS" w:hAnsi="Comic Sans MS"/>
                        <w:color w:val="262626" w:themeColor="text1" w:themeTint="D9"/>
                        <w:sz w:val="32"/>
                        <w:szCs w:val="32"/>
                      </w:rPr>
                      <w:t xml:space="preserve"> CCH, BRCP</w:t>
                    </w:r>
                  </w:p>
                  <w:p w14:paraId="633F6677" w14:textId="77777777" w:rsidR="00881DF6" w:rsidRDefault="00881DF6" w:rsidP="006B5A87">
                    <w:pPr>
                      <w:rPr>
                        <w:rFonts w:ascii="Comic Sans MS" w:hAnsi="Comic Sans MS"/>
                        <w:color w:val="262626" w:themeColor="text1" w:themeTint="D9"/>
                        <w:sz w:val="32"/>
                        <w:szCs w:val="32"/>
                      </w:rPr>
                    </w:pPr>
                    <w:r>
                      <w:rPr>
                        <w:rFonts w:ascii="Comic Sans MS" w:hAnsi="Comic Sans MS"/>
                        <w:color w:val="262626" w:themeColor="text1" w:themeTint="D9"/>
                        <w:sz w:val="32"/>
                        <w:szCs w:val="32"/>
                      </w:rPr>
                      <w:t>900 NORTH San Antonio Road</w:t>
                    </w:r>
                    <w:r w:rsidR="006B5A87" w:rsidRPr="006C5E71">
                      <w:rPr>
                        <w:rFonts w:ascii="Comic Sans MS" w:hAnsi="Comic Sans MS"/>
                        <w:color w:val="262626" w:themeColor="text1" w:themeTint="D9"/>
                        <w:sz w:val="32"/>
                        <w:szCs w:val="32"/>
                      </w:rPr>
                      <w:t xml:space="preserve"> </w:t>
                    </w:r>
                  </w:p>
                  <w:p w14:paraId="34F2F901" w14:textId="124AC6E3"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 xml:space="preserve">Suite </w:t>
                    </w:r>
                    <w:r w:rsidR="00881DF6">
                      <w:rPr>
                        <w:rFonts w:ascii="Comic Sans MS" w:hAnsi="Comic Sans MS"/>
                        <w:color w:val="262626" w:themeColor="text1" w:themeTint="D9"/>
                        <w:sz w:val="32"/>
                        <w:szCs w:val="32"/>
                      </w:rPr>
                      <w:t>106</w:t>
                    </w:r>
                  </w:p>
                  <w:p w14:paraId="68475AD3" w14:textId="77777777" w:rsidR="006B5A87" w:rsidRPr="006C5E71" w:rsidRDefault="006B5A87" w:rsidP="006B5A87">
                    <w:pPr>
                      <w:rPr>
                        <w:rFonts w:ascii="Comic Sans MS" w:hAnsi="Comic Sans MS"/>
                        <w:color w:val="262626" w:themeColor="text1" w:themeTint="D9"/>
                        <w:sz w:val="32"/>
                        <w:szCs w:val="32"/>
                      </w:rPr>
                    </w:pPr>
                    <w:r w:rsidRPr="006C5E71">
                      <w:rPr>
                        <w:rFonts w:ascii="Comic Sans MS" w:hAnsi="Comic Sans MS"/>
                        <w:color w:val="262626" w:themeColor="text1" w:themeTint="D9"/>
                        <w:sz w:val="32"/>
                        <w:szCs w:val="32"/>
                      </w:rPr>
                      <w:t>Los Altos  CA  94022</w:t>
                    </w:r>
                  </w:p>
                  <w:p w14:paraId="14744B17" w14:textId="77777777" w:rsidR="006B5A87" w:rsidRPr="006C5E71" w:rsidRDefault="006B5A87">
                    <w:pPr>
                      <w:rPr>
                        <w:color w:val="262626" w:themeColor="text1" w:themeTint="D9"/>
                      </w:rPr>
                    </w:pPr>
                  </w:p>
                  <w:bookmarkEnd w:id="1"/>
                </w:txbxContent>
              </v:textbox>
            </v:shape>
          </w:pict>
        </mc:Fallback>
      </mc:AlternateContent>
    </w:r>
    <w:r>
      <w:rPr>
        <w:noProof/>
      </w:rPr>
      <w:drawing>
        <wp:inline distT="0" distB="0" distL="0" distR="0" wp14:anchorId="68C569A7" wp14:editId="787311DE">
          <wp:extent cx="1028700" cy="1736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a:ext>
                    </a:extLst>
                  </a:blip>
                  <a:stretch>
                    <a:fillRect/>
                  </a:stretch>
                </pic:blipFill>
                <pic:spPr>
                  <a:xfrm>
                    <a:off x="0" y="0"/>
                    <a:ext cx="1028744" cy="173693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0201" w14:textId="77777777" w:rsidR="00881DF6" w:rsidRDefault="00881D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186"/>
    <w:multiLevelType w:val="singleLevel"/>
    <w:tmpl w:val="0B8E8C44"/>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
    <w:nsid w:val="18C6221A"/>
    <w:multiLevelType w:val="singleLevel"/>
    <w:tmpl w:val="08FAB57E"/>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
    <w:nsid w:val="2CE50B47"/>
    <w:multiLevelType w:val="singleLevel"/>
    <w:tmpl w:val="9970E970"/>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ED"/>
    <w:rsid w:val="00082134"/>
    <w:rsid w:val="00173AC8"/>
    <w:rsid w:val="004822E3"/>
    <w:rsid w:val="006B5A87"/>
    <w:rsid w:val="006C5E71"/>
    <w:rsid w:val="00793E7A"/>
    <w:rsid w:val="008432DB"/>
    <w:rsid w:val="00881DF6"/>
    <w:rsid w:val="008B5FED"/>
    <w:rsid w:val="00AC18B8"/>
    <w:rsid w:val="00CE12EB"/>
    <w:rsid w:val="00F3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51A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B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F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FED"/>
    <w:rPr>
      <w:rFonts w:ascii="Lucida Grande" w:hAnsi="Lucida Grande"/>
      <w:sz w:val="18"/>
      <w:szCs w:val="18"/>
    </w:rPr>
  </w:style>
  <w:style w:type="paragraph" w:styleId="Header">
    <w:name w:val="header"/>
    <w:basedOn w:val="Normal"/>
    <w:link w:val="HeaderChar"/>
    <w:uiPriority w:val="99"/>
    <w:unhideWhenUsed/>
    <w:rsid w:val="006B5A87"/>
    <w:pPr>
      <w:tabs>
        <w:tab w:val="center" w:pos="4320"/>
        <w:tab w:val="right" w:pos="8640"/>
      </w:tabs>
    </w:pPr>
  </w:style>
  <w:style w:type="character" w:customStyle="1" w:styleId="HeaderChar">
    <w:name w:val="Header Char"/>
    <w:basedOn w:val="DefaultParagraphFont"/>
    <w:link w:val="Header"/>
    <w:uiPriority w:val="99"/>
    <w:rsid w:val="006B5A87"/>
  </w:style>
  <w:style w:type="paragraph" w:styleId="Footer">
    <w:name w:val="footer"/>
    <w:basedOn w:val="Normal"/>
    <w:link w:val="FooterChar"/>
    <w:uiPriority w:val="99"/>
    <w:unhideWhenUsed/>
    <w:rsid w:val="006B5A87"/>
    <w:pPr>
      <w:tabs>
        <w:tab w:val="center" w:pos="4320"/>
        <w:tab w:val="right" w:pos="8640"/>
      </w:tabs>
    </w:pPr>
  </w:style>
  <w:style w:type="character" w:customStyle="1" w:styleId="FooterChar">
    <w:name w:val="Footer Char"/>
    <w:basedOn w:val="DefaultParagraphFont"/>
    <w:link w:val="Footer"/>
    <w:uiPriority w:val="99"/>
    <w:rsid w:val="006B5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B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FED"/>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FED"/>
    <w:rPr>
      <w:rFonts w:ascii="Lucida Grande" w:hAnsi="Lucida Grande"/>
      <w:sz w:val="18"/>
      <w:szCs w:val="18"/>
    </w:rPr>
  </w:style>
  <w:style w:type="paragraph" w:styleId="Header">
    <w:name w:val="header"/>
    <w:basedOn w:val="Normal"/>
    <w:link w:val="HeaderChar"/>
    <w:uiPriority w:val="99"/>
    <w:unhideWhenUsed/>
    <w:rsid w:val="006B5A87"/>
    <w:pPr>
      <w:tabs>
        <w:tab w:val="center" w:pos="4320"/>
        <w:tab w:val="right" w:pos="8640"/>
      </w:tabs>
    </w:pPr>
  </w:style>
  <w:style w:type="character" w:customStyle="1" w:styleId="HeaderChar">
    <w:name w:val="Header Char"/>
    <w:basedOn w:val="DefaultParagraphFont"/>
    <w:link w:val="Header"/>
    <w:uiPriority w:val="99"/>
    <w:rsid w:val="006B5A87"/>
  </w:style>
  <w:style w:type="paragraph" w:styleId="Footer">
    <w:name w:val="footer"/>
    <w:basedOn w:val="Normal"/>
    <w:link w:val="FooterChar"/>
    <w:uiPriority w:val="99"/>
    <w:unhideWhenUsed/>
    <w:rsid w:val="006B5A87"/>
    <w:pPr>
      <w:tabs>
        <w:tab w:val="center" w:pos="4320"/>
        <w:tab w:val="right" w:pos="8640"/>
      </w:tabs>
    </w:pPr>
  </w:style>
  <w:style w:type="character" w:customStyle="1" w:styleId="FooterChar">
    <w:name w:val="Footer Char"/>
    <w:basedOn w:val="DefaultParagraphFont"/>
    <w:link w:val="Footer"/>
    <w:uiPriority w:val="99"/>
    <w:rsid w:val="006B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49B1270B3D64F9BA8932515E8A462"/>
        <w:category>
          <w:name w:val="General"/>
          <w:gallery w:val="placeholder"/>
        </w:category>
        <w:types>
          <w:type w:val="bbPlcHdr"/>
        </w:types>
        <w:behaviors>
          <w:behavior w:val="content"/>
        </w:behaviors>
        <w:guid w:val="{252E0E72-E7E5-C34A-9062-6CCC803B8823}"/>
      </w:docPartPr>
      <w:docPartBody>
        <w:p w:rsidR="00DB2A8B" w:rsidRDefault="004E781A" w:rsidP="004E781A">
          <w:pPr>
            <w:pStyle w:val="DBF49B1270B3D64F9BA8932515E8A462"/>
          </w:pPr>
          <w:r>
            <w:t>[Type text]</w:t>
          </w:r>
        </w:p>
      </w:docPartBody>
    </w:docPart>
    <w:docPart>
      <w:docPartPr>
        <w:name w:val="DF5B6F997EE8294890351B9B877B2FCB"/>
        <w:category>
          <w:name w:val="General"/>
          <w:gallery w:val="placeholder"/>
        </w:category>
        <w:types>
          <w:type w:val="bbPlcHdr"/>
        </w:types>
        <w:behaviors>
          <w:behavior w:val="content"/>
        </w:behaviors>
        <w:guid w:val="{72E2F3B0-C798-B347-B640-AF3C72E35D32}"/>
      </w:docPartPr>
      <w:docPartBody>
        <w:p w:rsidR="00DB2A8B" w:rsidRDefault="004E781A" w:rsidP="004E781A">
          <w:pPr>
            <w:pStyle w:val="DF5B6F997EE8294890351B9B877B2FCB"/>
          </w:pPr>
          <w:r>
            <w:t>[Type text]</w:t>
          </w:r>
        </w:p>
      </w:docPartBody>
    </w:docPart>
    <w:docPart>
      <w:docPartPr>
        <w:name w:val="E86EFF5222202246A6B8009CCD33C73E"/>
        <w:category>
          <w:name w:val="General"/>
          <w:gallery w:val="placeholder"/>
        </w:category>
        <w:types>
          <w:type w:val="bbPlcHdr"/>
        </w:types>
        <w:behaviors>
          <w:behavior w:val="content"/>
        </w:behaviors>
        <w:guid w:val="{8302618D-3BF8-964C-8186-0D460813E934}"/>
      </w:docPartPr>
      <w:docPartBody>
        <w:p w:rsidR="00DB2A8B" w:rsidRDefault="004E781A" w:rsidP="004E781A">
          <w:pPr>
            <w:pStyle w:val="E86EFF5222202246A6B8009CCD33C7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mbo">
    <w:altName w:val="Cambria"/>
    <w:charset w:val="00"/>
    <w:family w:val="auto"/>
    <w:pitch w:val="variable"/>
    <w:sig w:usb0="03000000"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A"/>
    <w:rsid w:val="004E781A"/>
    <w:rsid w:val="00DB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49B1270B3D64F9BA8932515E8A462">
    <w:name w:val="DBF49B1270B3D64F9BA8932515E8A462"/>
    <w:rsid w:val="004E781A"/>
  </w:style>
  <w:style w:type="paragraph" w:customStyle="1" w:styleId="DF5B6F997EE8294890351B9B877B2FCB">
    <w:name w:val="DF5B6F997EE8294890351B9B877B2FCB"/>
    <w:rsid w:val="004E781A"/>
  </w:style>
  <w:style w:type="paragraph" w:customStyle="1" w:styleId="E86EFF5222202246A6B8009CCD33C73E">
    <w:name w:val="E86EFF5222202246A6B8009CCD33C73E"/>
    <w:rsid w:val="004E781A"/>
  </w:style>
  <w:style w:type="paragraph" w:customStyle="1" w:styleId="1E151FDD70A1C741A89AA05218EE8242">
    <w:name w:val="1E151FDD70A1C741A89AA05218EE8242"/>
    <w:rsid w:val="004E781A"/>
  </w:style>
  <w:style w:type="paragraph" w:customStyle="1" w:styleId="9AE8FA1C83F80246931AA77C63553A8D">
    <w:name w:val="9AE8FA1C83F80246931AA77C63553A8D"/>
    <w:rsid w:val="004E781A"/>
  </w:style>
  <w:style w:type="paragraph" w:customStyle="1" w:styleId="2CB60414AEB1D04EBF7F7CDDC2FE6B89">
    <w:name w:val="2CB60414AEB1D04EBF7F7CDDC2FE6B89"/>
    <w:rsid w:val="004E781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49B1270B3D64F9BA8932515E8A462">
    <w:name w:val="DBF49B1270B3D64F9BA8932515E8A462"/>
    <w:rsid w:val="004E781A"/>
  </w:style>
  <w:style w:type="paragraph" w:customStyle="1" w:styleId="DF5B6F997EE8294890351B9B877B2FCB">
    <w:name w:val="DF5B6F997EE8294890351B9B877B2FCB"/>
    <w:rsid w:val="004E781A"/>
  </w:style>
  <w:style w:type="paragraph" w:customStyle="1" w:styleId="E86EFF5222202246A6B8009CCD33C73E">
    <w:name w:val="E86EFF5222202246A6B8009CCD33C73E"/>
    <w:rsid w:val="004E781A"/>
  </w:style>
  <w:style w:type="paragraph" w:customStyle="1" w:styleId="1E151FDD70A1C741A89AA05218EE8242">
    <w:name w:val="1E151FDD70A1C741A89AA05218EE8242"/>
    <w:rsid w:val="004E781A"/>
  </w:style>
  <w:style w:type="paragraph" w:customStyle="1" w:styleId="9AE8FA1C83F80246931AA77C63553A8D">
    <w:name w:val="9AE8FA1C83F80246931AA77C63553A8D"/>
    <w:rsid w:val="004E781A"/>
  </w:style>
  <w:style w:type="paragraph" w:customStyle="1" w:styleId="2CB60414AEB1D04EBF7F7CDDC2FE6B89">
    <w:name w:val="2CB60414AEB1D04EBF7F7CDDC2FE6B89"/>
    <w:rsid w:val="004E7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97FD-44C3-254E-B2F5-1383FD4B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Macintosh Word</Application>
  <DocSecurity>0</DocSecurity>
  <Lines>13</Lines>
  <Paragraphs>3</Paragraphs>
  <ScaleCrop>false</ScaleCrop>
  <Company>Bay Area Homeopathy</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Narragon</dc:creator>
  <cp:keywords/>
  <dc:description/>
  <cp:lastModifiedBy>Lisette Narragon</cp:lastModifiedBy>
  <cp:revision>2</cp:revision>
  <cp:lastPrinted>2014-10-16T22:33:00Z</cp:lastPrinted>
  <dcterms:created xsi:type="dcterms:W3CDTF">2017-04-18T20:05:00Z</dcterms:created>
  <dcterms:modified xsi:type="dcterms:W3CDTF">2017-04-18T20:05:00Z</dcterms:modified>
</cp:coreProperties>
</file>